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E" w:rsidRDefault="00A1045E" w:rsidP="000D38AB">
      <w:pPr>
        <w:jc w:val="center"/>
        <w:rPr>
          <w:b/>
          <w:sz w:val="40"/>
          <w:szCs w:val="40"/>
        </w:rPr>
      </w:pPr>
    </w:p>
    <w:p w:rsidR="0065629C" w:rsidRPr="00A1045E" w:rsidRDefault="00A32C90" w:rsidP="000D38AB">
      <w:pPr>
        <w:jc w:val="center"/>
        <w:rPr>
          <w:b/>
          <w:sz w:val="40"/>
          <w:szCs w:val="40"/>
        </w:rPr>
      </w:pPr>
      <w:r w:rsidRPr="00A1045E">
        <w:rPr>
          <w:b/>
          <w:sz w:val="40"/>
          <w:szCs w:val="40"/>
        </w:rPr>
        <w:t>Projekt Seniorzy decydują! Gminne Rady S</w:t>
      </w:r>
      <w:r w:rsidR="00497C2B" w:rsidRPr="00A1045E">
        <w:rPr>
          <w:b/>
          <w:sz w:val="40"/>
          <w:szCs w:val="40"/>
        </w:rPr>
        <w:t>eniorów.</w:t>
      </w:r>
    </w:p>
    <w:p w:rsidR="0065629C" w:rsidRPr="000D38AB" w:rsidRDefault="0065629C" w:rsidP="00A32C90">
      <w:pPr>
        <w:rPr>
          <w:b/>
          <w:sz w:val="24"/>
          <w:szCs w:val="24"/>
        </w:rPr>
      </w:pPr>
      <w:r w:rsidRPr="000D38AB">
        <w:rPr>
          <w:b/>
          <w:sz w:val="24"/>
          <w:szCs w:val="24"/>
        </w:rPr>
        <w:t>Projekt realizowany przez LGD Partnerstwo Ducha Gór</w:t>
      </w:r>
      <w:r w:rsidR="00A1045E">
        <w:rPr>
          <w:b/>
          <w:sz w:val="24"/>
          <w:szCs w:val="24"/>
        </w:rPr>
        <w:t xml:space="preserve"> oraz gminy partnerskie</w:t>
      </w:r>
    </w:p>
    <w:p w:rsidR="00A32C90" w:rsidRPr="000D38AB" w:rsidRDefault="0065629C" w:rsidP="00A32C90">
      <w:pPr>
        <w:rPr>
          <w:b/>
          <w:sz w:val="24"/>
          <w:szCs w:val="24"/>
        </w:rPr>
      </w:pPr>
      <w:r w:rsidRPr="000D38AB">
        <w:rPr>
          <w:b/>
          <w:sz w:val="24"/>
          <w:szCs w:val="24"/>
        </w:rPr>
        <w:t>Dofinansowanie - Program</w:t>
      </w:r>
      <w:r w:rsidR="005405A3">
        <w:rPr>
          <w:b/>
          <w:sz w:val="24"/>
          <w:szCs w:val="24"/>
        </w:rPr>
        <w:t xml:space="preserve"> ASOS 2014-2020</w:t>
      </w:r>
    </w:p>
    <w:p w:rsidR="00A32C90" w:rsidRPr="005C68FC" w:rsidRDefault="00A32C90" w:rsidP="00A32C90">
      <w:pPr>
        <w:rPr>
          <w:b/>
        </w:rPr>
      </w:pPr>
      <w:r w:rsidRPr="005C68FC">
        <w:rPr>
          <w:b/>
        </w:rPr>
        <w:t>W ramach projektu odbędzie się:</w:t>
      </w:r>
    </w:p>
    <w:p w:rsidR="00A32C90" w:rsidRDefault="00A32C90" w:rsidP="00A32C90">
      <w:pPr>
        <w:pStyle w:val="Akapitzlist"/>
        <w:numPr>
          <w:ilvl w:val="0"/>
          <w:numId w:val="1"/>
        </w:numPr>
      </w:pPr>
      <w:r>
        <w:t>1 konferencja - rozpoczynająca tworzenie Rad.</w:t>
      </w:r>
    </w:p>
    <w:p w:rsidR="00A32C90" w:rsidRDefault="00A32C90" w:rsidP="00A32C90">
      <w:pPr>
        <w:pStyle w:val="Akapitzlist"/>
        <w:numPr>
          <w:ilvl w:val="0"/>
          <w:numId w:val="1"/>
        </w:numPr>
      </w:pPr>
      <w:r>
        <w:t xml:space="preserve">1 debata w zakresie tworzenia Rad Senioralnych lub Forum Seniorów </w:t>
      </w:r>
      <w:r w:rsidRPr="00A32C90">
        <w:rPr>
          <w:u w:val="single"/>
        </w:rPr>
        <w:t>w każdej gminie</w:t>
      </w:r>
      <w:r>
        <w:t xml:space="preserve"> </w:t>
      </w:r>
      <w:r w:rsidR="00702ADC">
        <w:t>i dla powiatu.</w:t>
      </w:r>
    </w:p>
    <w:p w:rsidR="00A32C90" w:rsidRDefault="00702ADC" w:rsidP="00A32C90">
      <w:pPr>
        <w:pStyle w:val="Akapitzlist"/>
        <w:numPr>
          <w:ilvl w:val="0"/>
          <w:numId w:val="1"/>
        </w:numPr>
      </w:pPr>
      <w:r>
        <w:t>3 spotkania</w:t>
      </w:r>
      <w:bookmarkStart w:id="0" w:name="_GoBack"/>
      <w:bookmarkEnd w:id="0"/>
      <w:r w:rsidR="00A32C90">
        <w:t xml:space="preserve"> w animacyjnych celu przygotowania procesu tworzenia i działania Gminnych Rad Senioralnych </w:t>
      </w:r>
      <w:r w:rsidR="00CE5F96">
        <w:t>i Powiatowej lub Forum Seniorów (3 spotkania w każdej gminie/mieście).</w:t>
      </w:r>
      <w:r w:rsidR="00A32C90">
        <w:t xml:space="preserve"> </w:t>
      </w:r>
    </w:p>
    <w:p w:rsidR="00A32C90" w:rsidRDefault="00CE5F96" w:rsidP="00A32C90">
      <w:pPr>
        <w:pStyle w:val="Akapitzlist"/>
        <w:numPr>
          <w:ilvl w:val="0"/>
          <w:numId w:val="1"/>
        </w:numPr>
      </w:pPr>
      <w:r>
        <w:t>odbędzie się kilka</w:t>
      </w:r>
      <w:r w:rsidR="00A32C90">
        <w:t xml:space="preserve"> wydarzeń promujących i inaugurujących działanie Rad Senioralnych lub</w:t>
      </w:r>
      <w:r>
        <w:t xml:space="preserve"> Forum Seniorów w każdej gminie </w:t>
      </w:r>
      <w:r w:rsidR="00497C2B">
        <w:t>(dofinansowanych w ramach projektu).</w:t>
      </w:r>
    </w:p>
    <w:p w:rsidR="00A32C90" w:rsidRDefault="00A32C90" w:rsidP="00A32C90">
      <w:pPr>
        <w:pStyle w:val="Akapitzlist"/>
        <w:numPr>
          <w:ilvl w:val="0"/>
          <w:numId w:val="1"/>
        </w:numPr>
      </w:pPr>
      <w:r>
        <w:t xml:space="preserve"> 1 wizyta studyjna</w:t>
      </w:r>
      <w:r w:rsidR="00497C2B">
        <w:t xml:space="preserve"> wyjazdowa dla seniorów</w:t>
      </w:r>
      <w:r>
        <w:t>.</w:t>
      </w:r>
    </w:p>
    <w:p w:rsidR="005C68FC" w:rsidRDefault="005C68FC" w:rsidP="00A32C90">
      <w:pPr>
        <w:pStyle w:val="Akapitzlist"/>
        <w:numPr>
          <w:ilvl w:val="0"/>
          <w:numId w:val="1"/>
        </w:numPr>
      </w:pPr>
      <w:r>
        <w:t>Powstanie strona www rad i forum seniorów.</w:t>
      </w:r>
    </w:p>
    <w:p w:rsidR="005C68FC" w:rsidRDefault="005C68FC" w:rsidP="00A32C90">
      <w:pPr>
        <w:pStyle w:val="Akapitzlist"/>
        <w:numPr>
          <w:ilvl w:val="0"/>
          <w:numId w:val="1"/>
        </w:numPr>
      </w:pPr>
      <w:r>
        <w:t>Powstanie publikacja o utworzonych radach i forum.</w:t>
      </w:r>
    </w:p>
    <w:p w:rsidR="005C68FC" w:rsidRPr="00723835" w:rsidRDefault="00497C2B" w:rsidP="00A32C90">
      <w:pPr>
        <w:pStyle w:val="Akapitzlist"/>
        <w:numPr>
          <w:ilvl w:val="0"/>
          <w:numId w:val="1"/>
        </w:numPr>
      </w:pPr>
      <w:r>
        <w:t>Powstaną 2 publikacje prasowe o aktywnych środowiskach seniorów.</w:t>
      </w:r>
    </w:p>
    <w:p w:rsidR="00A32C90" w:rsidRPr="005C68FC" w:rsidRDefault="00A32C90" w:rsidP="00A32C90">
      <w:pPr>
        <w:rPr>
          <w:b/>
        </w:rPr>
      </w:pPr>
      <w:r w:rsidRPr="005C68FC">
        <w:rPr>
          <w:b/>
        </w:rPr>
        <w:t>W wyniku tych działań powstanie:</w:t>
      </w:r>
    </w:p>
    <w:p w:rsidR="00A32C90" w:rsidRDefault="00A32C90" w:rsidP="00A32C90">
      <w:pPr>
        <w:pStyle w:val="Akapitzlist"/>
        <w:numPr>
          <w:ilvl w:val="0"/>
          <w:numId w:val="2"/>
        </w:numPr>
      </w:pPr>
      <w:r>
        <w:t xml:space="preserve"> 9 Gminnych Rad Senioralnych oraz 1 Powiatowa Rada Senioralna lub Forum (łącznie 10 Rad lub Forum). </w:t>
      </w:r>
    </w:p>
    <w:p w:rsidR="00A32C90" w:rsidRDefault="00A32C90" w:rsidP="0079343F">
      <w:pPr>
        <w:pStyle w:val="Akapitzlist"/>
        <w:numPr>
          <w:ilvl w:val="0"/>
          <w:numId w:val="2"/>
        </w:numPr>
        <w:jc w:val="both"/>
      </w:pPr>
      <w:r>
        <w:t>10 wstępnych strategii wobec seniorów, wypracowany</w:t>
      </w:r>
      <w:r w:rsidR="0079343F">
        <w:t>ch i skonsultowanych społecznie podczas spotkań animacyjnych, które mogą być podstawą do dalszych działań lub strategii na rzecz osób starszych.</w:t>
      </w:r>
    </w:p>
    <w:p w:rsidR="0073390F" w:rsidRPr="005C68FC" w:rsidRDefault="0073390F" w:rsidP="0073390F">
      <w:pPr>
        <w:rPr>
          <w:b/>
        </w:rPr>
      </w:pPr>
      <w:r w:rsidRPr="005C68FC">
        <w:rPr>
          <w:b/>
        </w:rPr>
        <w:t>Zapraszamy do współpracy:</w:t>
      </w:r>
      <w:r w:rsidR="00787CAA" w:rsidRPr="00787CAA">
        <w:rPr>
          <w:noProof/>
          <w:lang w:eastAsia="pl-PL"/>
        </w:rPr>
        <w:t xml:space="preserve"> </w:t>
      </w:r>
    </w:p>
    <w:p w:rsidR="00497C2B" w:rsidRDefault="00497C2B" w:rsidP="00497C2B">
      <w:pPr>
        <w:pStyle w:val="Akapitzlist"/>
        <w:numPr>
          <w:ilvl w:val="0"/>
          <w:numId w:val="3"/>
        </w:numPr>
      </w:pPr>
      <w:r>
        <w:t>Seniorów, którzy nie są zrzeszeni i nie współpracowali dotychczas z żadną grupą.</w:t>
      </w:r>
    </w:p>
    <w:p w:rsidR="0073390F" w:rsidRDefault="0073390F" w:rsidP="00497C2B">
      <w:pPr>
        <w:pStyle w:val="Akapitzlist"/>
        <w:numPr>
          <w:ilvl w:val="0"/>
          <w:numId w:val="3"/>
        </w:numPr>
      </w:pPr>
      <w:r>
        <w:t>Środowiska senioralne nieformalne.</w:t>
      </w:r>
    </w:p>
    <w:p w:rsidR="0073390F" w:rsidRDefault="0073390F" w:rsidP="0073390F">
      <w:pPr>
        <w:pStyle w:val="Akapitzlist"/>
        <w:numPr>
          <w:ilvl w:val="0"/>
          <w:numId w:val="3"/>
        </w:numPr>
      </w:pPr>
      <w:r>
        <w:t>Organizacje senioralne.</w:t>
      </w:r>
    </w:p>
    <w:p w:rsidR="00C441CA" w:rsidRDefault="005405A3" w:rsidP="00C441CA">
      <w:pPr>
        <w:rPr>
          <w:b/>
        </w:rPr>
      </w:pPr>
      <w:r>
        <w:rPr>
          <w:b/>
        </w:rPr>
        <w:t>Obszar działania projektu: powiat jeleniogórski</w:t>
      </w:r>
    </w:p>
    <w:p w:rsidR="005405A3" w:rsidRPr="007C06B9" w:rsidRDefault="005405A3" w:rsidP="00C441CA">
      <w:pPr>
        <w:rPr>
          <w:b/>
        </w:rPr>
      </w:pPr>
      <w:r>
        <w:rPr>
          <w:b/>
        </w:rPr>
        <w:t>Czas działań w projekcie: 01.07-31.12.2016 r.</w:t>
      </w:r>
    </w:p>
    <w:p w:rsidR="00A32C90" w:rsidRDefault="00A32C90" w:rsidP="00A32C90"/>
    <w:p w:rsidR="00A32C90" w:rsidRDefault="00A32C90" w:rsidP="00A32C90"/>
    <w:p w:rsidR="00E56911" w:rsidRDefault="006262BC"/>
    <w:sectPr w:rsidR="00E56911" w:rsidSect="006F5948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BC" w:rsidRDefault="006262BC" w:rsidP="000D38AB">
      <w:pPr>
        <w:spacing w:after="0" w:line="240" w:lineRule="auto"/>
      </w:pPr>
      <w:r>
        <w:separator/>
      </w:r>
    </w:p>
  </w:endnote>
  <w:endnote w:type="continuationSeparator" w:id="0">
    <w:p w:rsidR="006262BC" w:rsidRDefault="006262BC" w:rsidP="000D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2" w:type="dxa"/>
      <w:tblLayout w:type="fixed"/>
      <w:tblLook w:val="00A0" w:firstRow="1" w:lastRow="0" w:firstColumn="1" w:lastColumn="0" w:noHBand="0" w:noVBand="0"/>
    </w:tblPr>
    <w:tblGrid>
      <w:gridCol w:w="2972"/>
      <w:gridCol w:w="1984"/>
      <w:gridCol w:w="2866"/>
      <w:gridCol w:w="2060"/>
    </w:tblGrid>
    <w:tr w:rsidR="0079343F" w:rsidRPr="007A7B4C" w:rsidTr="006264B5">
      <w:trPr>
        <w:trHeight w:val="1082"/>
      </w:trPr>
      <w:tc>
        <w:tcPr>
          <w:tcW w:w="2972" w:type="dxa"/>
        </w:tcPr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LOKALNA GRUPA DZIAŁANIA 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PARTNERSTWO DUCHA GÓR</w:t>
          </w:r>
        </w:p>
      </w:tc>
      <w:tc>
        <w:tcPr>
          <w:tcW w:w="1984" w:type="dxa"/>
        </w:tcPr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ul. Konstytucji 3 Maja 25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58-540 Karpacz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</w:tc>
      <w:tc>
        <w:tcPr>
          <w:tcW w:w="2866" w:type="dxa"/>
        </w:tcPr>
        <w:p w:rsidR="0079343F" w:rsidRPr="006418E7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:rsidR="0079343F" w:rsidRPr="006418E7" w:rsidRDefault="006262BC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hyperlink r:id="rId1" w:history="1">
            <w:r w:rsidR="0079343F" w:rsidRPr="006418E7">
              <w:rPr>
                <w:rStyle w:val="Hipercze"/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www.konkursy.duchgor.org</w:t>
            </w:r>
          </w:hyperlink>
          <w:r w:rsidR="0079343F" w:rsidRPr="006418E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 xml:space="preserve">; </w:t>
          </w:r>
        </w:p>
        <w:p w:rsidR="0079343F" w:rsidRPr="006418E7" w:rsidRDefault="006262BC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hyperlink r:id="rId2" w:history="1">
            <w:r w:rsidR="0079343F" w:rsidRPr="006418E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sekretariat@duchgor.org</w:t>
            </w:r>
          </w:hyperlink>
          <w:r w:rsidR="0079343F" w:rsidRPr="006418E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 xml:space="preserve">, 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>Tel. 75 644 21 65</w:t>
          </w:r>
        </w:p>
      </w:tc>
      <w:tc>
        <w:tcPr>
          <w:tcW w:w="2060" w:type="dxa"/>
        </w:tcPr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NIP 611-266-36-54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REGON 020906334</w:t>
          </w:r>
        </w:p>
        <w:p w:rsidR="0079343F" w:rsidRPr="007A7B4C" w:rsidRDefault="0079343F" w:rsidP="007A7B4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7B4C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KRS 0000321321</w:t>
          </w:r>
        </w:p>
      </w:tc>
    </w:tr>
  </w:tbl>
  <w:p w:rsidR="00116410" w:rsidRDefault="00116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BC" w:rsidRDefault="006262BC" w:rsidP="000D38AB">
      <w:pPr>
        <w:spacing w:after="0" w:line="240" w:lineRule="auto"/>
      </w:pPr>
      <w:r>
        <w:separator/>
      </w:r>
    </w:p>
  </w:footnote>
  <w:footnote w:type="continuationSeparator" w:id="0">
    <w:p w:rsidR="006262BC" w:rsidRDefault="006262BC" w:rsidP="000D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AB" w:rsidRDefault="00116410">
    <w:pPr>
      <w:pStyle w:val="Nagwek"/>
    </w:pPr>
    <w:r>
      <w:rPr>
        <w:noProof/>
        <w:lang w:eastAsia="pl-PL"/>
      </w:rPr>
      <w:drawing>
        <wp:inline distT="0" distB="0" distL="0" distR="0" wp14:anchorId="4EDA7A85" wp14:editId="2E9B26F8">
          <wp:extent cx="2266950" cy="854533"/>
          <wp:effectExtent l="0" t="0" r="0" b="3175"/>
          <wp:docPr id="3" name="Obraz 3" descr="http://sektor3.slubice.pl/wp-content/uploads/2015/01/a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ektor3.slubice.pl/wp-content/uploads/2015/01/as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508" cy="86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4B5">
      <w:rPr>
        <w:rFonts w:ascii="Times New Roman" w:eastAsia="Times New Roman" w:hAnsi="Times New Roman" w:cs="Times New Roman"/>
        <w:noProof/>
        <w:sz w:val="20"/>
        <w:szCs w:val="28"/>
        <w:lang w:eastAsia="pl-PL"/>
      </w:rPr>
      <w:t xml:space="preserve"> </w:t>
    </w:r>
    <w:r w:rsidR="0079343F">
      <w:t xml:space="preserve">   </w:t>
    </w:r>
    <w:r w:rsidR="000268D1">
      <w:rPr>
        <w:noProof/>
        <w:lang w:eastAsia="pl-PL"/>
      </w:rPr>
      <w:drawing>
        <wp:inline distT="0" distB="0" distL="0" distR="0">
          <wp:extent cx="4429125" cy="586920"/>
          <wp:effectExtent l="0" t="0" r="0" b="3810"/>
          <wp:docPr id="4" name="Obraz 4" descr="C:\Users\Dorota-PDG\AppData\Local\Temp\WLMDSS.tmp\WLM53C2.tmp\loga z jg alfab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-PDG\AppData\Local\Temp\WLMDSS.tmp\WLM53C2.tmp\loga z jg alfab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58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8E7">
      <w:t xml:space="preserve"> </w:t>
    </w:r>
    <w:r w:rsidR="0079343F">
      <w:t xml:space="preserve">              </w:t>
    </w:r>
    <w:r w:rsidR="006264B5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9CB"/>
    <w:multiLevelType w:val="hybridMultilevel"/>
    <w:tmpl w:val="918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188"/>
    <w:multiLevelType w:val="hybridMultilevel"/>
    <w:tmpl w:val="F2E0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029D"/>
    <w:multiLevelType w:val="hybridMultilevel"/>
    <w:tmpl w:val="2D06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06"/>
    <w:rsid w:val="000238AA"/>
    <w:rsid w:val="000268D1"/>
    <w:rsid w:val="00073766"/>
    <w:rsid w:val="000D38AB"/>
    <w:rsid w:val="00116410"/>
    <w:rsid w:val="001C2D14"/>
    <w:rsid w:val="001C3AA5"/>
    <w:rsid w:val="001C4759"/>
    <w:rsid w:val="001D302D"/>
    <w:rsid w:val="00265DC3"/>
    <w:rsid w:val="00400CF5"/>
    <w:rsid w:val="00497C2B"/>
    <w:rsid w:val="005405A3"/>
    <w:rsid w:val="005C68FC"/>
    <w:rsid w:val="006262BC"/>
    <w:rsid w:val="006264B5"/>
    <w:rsid w:val="006418E7"/>
    <w:rsid w:val="0065629C"/>
    <w:rsid w:val="006F5948"/>
    <w:rsid w:val="00702ADC"/>
    <w:rsid w:val="0073390F"/>
    <w:rsid w:val="00787CAA"/>
    <w:rsid w:val="0079343F"/>
    <w:rsid w:val="007A7B4C"/>
    <w:rsid w:val="007C06B9"/>
    <w:rsid w:val="00822706"/>
    <w:rsid w:val="009820F7"/>
    <w:rsid w:val="00A1045E"/>
    <w:rsid w:val="00A269DA"/>
    <w:rsid w:val="00A32C90"/>
    <w:rsid w:val="00B21E9D"/>
    <w:rsid w:val="00C441CA"/>
    <w:rsid w:val="00CE4E04"/>
    <w:rsid w:val="00CE5F96"/>
    <w:rsid w:val="00D75A96"/>
    <w:rsid w:val="00DF38CB"/>
    <w:rsid w:val="00E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AB"/>
  </w:style>
  <w:style w:type="paragraph" w:styleId="Stopka">
    <w:name w:val="footer"/>
    <w:basedOn w:val="Normalny"/>
    <w:link w:val="StopkaZnak"/>
    <w:uiPriority w:val="99"/>
    <w:unhideWhenUsed/>
    <w:rsid w:val="000D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AB"/>
  </w:style>
  <w:style w:type="paragraph" w:styleId="Tekstdymka">
    <w:name w:val="Balloon Text"/>
    <w:basedOn w:val="Normalny"/>
    <w:link w:val="TekstdymkaZnak"/>
    <w:uiPriority w:val="99"/>
    <w:semiHidden/>
    <w:unhideWhenUsed/>
    <w:rsid w:val="000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AB"/>
  </w:style>
  <w:style w:type="paragraph" w:styleId="Stopka">
    <w:name w:val="footer"/>
    <w:basedOn w:val="Normalny"/>
    <w:link w:val="StopkaZnak"/>
    <w:uiPriority w:val="99"/>
    <w:unhideWhenUsed/>
    <w:rsid w:val="000D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AB"/>
  </w:style>
  <w:style w:type="paragraph" w:styleId="Tekstdymka">
    <w:name w:val="Balloon Text"/>
    <w:basedOn w:val="Normalny"/>
    <w:link w:val="TekstdymkaZnak"/>
    <w:uiPriority w:val="99"/>
    <w:semiHidden/>
    <w:unhideWhenUsed/>
    <w:rsid w:val="000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konkursy.duchgo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Dorota-PDG</cp:lastModifiedBy>
  <cp:revision>2</cp:revision>
  <dcterms:created xsi:type="dcterms:W3CDTF">2016-09-06T20:00:00Z</dcterms:created>
  <dcterms:modified xsi:type="dcterms:W3CDTF">2016-09-06T20:00:00Z</dcterms:modified>
</cp:coreProperties>
</file>